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6EE91" w14:textId="5C6E8EDA" w:rsidR="008B1D47" w:rsidRPr="009458FF" w:rsidRDefault="003E5FF8">
      <w:pPr>
        <w:rPr>
          <w:rFonts w:ascii="Comic Sans MS" w:hAnsi="Comic Sans MS"/>
          <w:b/>
          <w:sz w:val="28"/>
          <w:szCs w:val="28"/>
          <w:lang w:val="en-US"/>
        </w:rPr>
      </w:pPr>
      <w:r w:rsidRPr="009458FF"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7F0F07A1" wp14:editId="5091C40E">
            <wp:simplePos x="0" y="0"/>
            <wp:positionH relativeFrom="margin">
              <wp:posOffset>-21590</wp:posOffset>
            </wp:positionH>
            <wp:positionV relativeFrom="paragraph">
              <wp:posOffset>0</wp:posOffset>
            </wp:positionV>
            <wp:extent cx="756920" cy="59626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D47" w:rsidRPr="009458FF">
        <w:rPr>
          <w:rFonts w:ascii="Comic Sans MS" w:hAnsi="Comic Sans MS"/>
          <w:b/>
          <w:sz w:val="28"/>
          <w:szCs w:val="28"/>
          <w:lang w:val="en-US"/>
        </w:rPr>
        <w:t xml:space="preserve">Homework </w:t>
      </w:r>
      <w:r w:rsidR="002159BA" w:rsidRPr="009458FF">
        <w:rPr>
          <w:rFonts w:ascii="Comic Sans MS" w:hAnsi="Comic Sans MS"/>
          <w:b/>
          <w:sz w:val="28"/>
          <w:szCs w:val="28"/>
          <w:lang w:val="en-US"/>
        </w:rPr>
        <w:t xml:space="preserve">                 </w:t>
      </w:r>
      <w:r w:rsidR="008B1D47" w:rsidRPr="009458FF">
        <w:rPr>
          <w:rFonts w:ascii="Comic Sans MS" w:hAnsi="Comic Sans MS"/>
          <w:b/>
          <w:sz w:val="28"/>
          <w:szCs w:val="28"/>
          <w:lang w:val="en-US"/>
        </w:rPr>
        <w:t xml:space="preserve">Year </w:t>
      </w:r>
      <w:r w:rsidR="009458FF">
        <w:rPr>
          <w:rFonts w:ascii="Comic Sans MS" w:hAnsi="Comic Sans MS"/>
          <w:b/>
          <w:sz w:val="28"/>
          <w:szCs w:val="28"/>
          <w:lang w:val="en-US"/>
        </w:rPr>
        <w:t>5</w:t>
      </w:r>
      <w:r w:rsidR="008B1D47" w:rsidRPr="009458FF">
        <w:rPr>
          <w:rFonts w:ascii="Comic Sans MS" w:hAnsi="Comic Sans MS"/>
          <w:b/>
          <w:sz w:val="28"/>
          <w:szCs w:val="28"/>
          <w:lang w:val="en-US"/>
        </w:rPr>
        <w:t xml:space="preserve">  </w:t>
      </w:r>
      <w:r w:rsidR="002159BA" w:rsidRPr="009458FF">
        <w:rPr>
          <w:rFonts w:ascii="Comic Sans MS" w:hAnsi="Comic Sans MS"/>
          <w:b/>
          <w:sz w:val="28"/>
          <w:szCs w:val="28"/>
          <w:lang w:val="en-US"/>
        </w:rPr>
        <w:t xml:space="preserve">                 </w:t>
      </w:r>
      <w:r w:rsidR="008B1D47" w:rsidRPr="009458FF">
        <w:rPr>
          <w:rFonts w:ascii="Comic Sans MS" w:hAnsi="Comic Sans MS"/>
          <w:b/>
          <w:sz w:val="28"/>
          <w:szCs w:val="28"/>
          <w:lang w:val="en-US"/>
        </w:rPr>
        <w:t xml:space="preserve"> Class</w:t>
      </w:r>
      <w:r w:rsidR="009458FF">
        <w:rPr>
          <w:rFonts w:ascii="Comic Sans MS" w:hAnsi="Comic Sans MS"/>
          <w:b/>
          <w:sz w:val="28"/>
          <w:szCs w:val="28"/>
          <w:lang w:val="en-US"/>
        </w:rPr>
        <w:t>es 16, 17 and 18</w:t>
      </w:r>
    </w:p>
    <w:tbl>
      <w:tblPr>
        <w:tblStyle w:val="TableGrid"/>
        <w:tblW w:w="14601" w:type="dxa"/>
        <w:tblInd w:w="-147" w:type="dxa"/>
        <w:tblLook w:val="04A0" w:firstRow="1" w:lastRow="0" w:firstColumn="1" w:lastColumn="0" w:noHBand="0" w:noVBand="1"/>
      </w:tblPr>
      <w:tblGrid>
        <w:gridCol w:w="1135"/>
        <w:gridCol w:w="1606"/>
        <w:gridCol w:w="1606"/>
        <w:gridCol w:w="1383"/>
        <w:gridCol w:w="1384"/>
        <w:gridCol w:w="1917"/>
        <w:gridCol w:w="1944"/>
        <w:gridCol w:w="1813"/>
        <w:gridCol w:w="1813"/>
      </w:tblGrid>
      <w:tr w:rsidR="00EF6FFD" w:rsidRPr="009458FF" w14:paraId="49F8BA33" w14:textId="77777777" w:rsidTr="00135D1E">
        <w:tc>
          <w:tcPr>
            <w:tcW w:w="1135" w:type="dxa"/>
          </w:tcPr>
          <w:p w14:paraId="3C6B0040" w14:textId="77777777" w:rsidR="008B1D47" w:rsidRPr="00CE7B73" w:rsidRDefault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1606" w:type="dxa"/>
          </w:tcPr>
          <w:p w14:paraId="6FF56D57" w14:textId="77777777" w:rsidR="008B1D47" w:rsidRPr="00CE7B73" w:rsidRDefault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>Week 1</w:t>
            </w:r>
          </w:p>
        </w:tc>
        <w:tc>
          <w:tcPr>
            <w:tcW w:w="1606" w:type="dxa"/>
          </w:tcPr>
          <w:p w14:paraId="3570977F" w14:textId="77777777" w:rsidR="008B1D47" w:rsidRPr="00CE7B73" w:rsidRDefault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383" w:type="dxa"/>
          </w:tcPr>
          <w:p w14:paraId="3B70A466" w14:textId="77777777" w:rsidR="008B1D47" w:rsidRPr="00CE7B73" w:rsidRDefault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3 </w:t>
            </w:r>
          </w:p>
        </w:tc>
        <w:tc>
          <w:tcPr>
            <w:tcW w:w="1384" w:type="dxa"/>
          </w:tcPr>
          <w:p w14:paraId="6B5FBEE9" w14:textId="77777777" w:rsidR="008B1D47" w:rsidRPr="00CE7B73" w:rsidRDefault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4 </w:t>
            </w:r>
          </w:p>
        </w:tc>
        <w:tc>
          <w:tcPr>
            <w:tcW w:w="1917" w:type="dxa"/>
          </w:tcPr>
          <w:p w14:paraId="532BD306" w14:textId="77777777" w:rsidR="008B1D47" w:rsidRPr="00CE7B73" w:rsidRDefault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944" w:type="dxa"/>
          </w:tcPr>
          <w:p w14:paraId="534B7A0D" w14:textId="77777777" w:rsidR="008B1D47" w:rsidRPr="00CE7B73" w:rsidRDefault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813" w:type="dxa"/>
            <w:shd w:val="clear" w:color="auto" w:fill="B4C6E7" w:themeFill="accent1" w:themeFillTint="66"/>
          </w:tcPr>
          <w:p w14:paraId="11961BA5" w14:textId="79BB4CFC" w:rsidR="008B1D47" w:rsidRPr="00CE7B73" w:rsidRDefault="003803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813" w:type="dxa"/>
            <w:shd w:val="clear" w:color="auto" w:fill="B4C6E7" w:themeFill="accent1" w:themeFillTint="66"/>
          </w:tcPr>
          <w:p w14:paraId="46AF3107" w14:textId="07FAFF2D" w:rsidR="008B1D47" w:rsidRPr="00CE7B73" w:rsidRDefault="0038037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>Week 8</w:t>
            </w:r>
          </w:p>
        </w:tc>
      </w:tr>
      <w:tr w:rsidR="00EF6FFD" w:rsidRPr="009458FF" w14:paraId="54FE2A2F" w14:textId="77777777" w:rsidTr="00CE7B73">
        <w:trPr>
          <w:trHeight w:val="2282"/>
        </w:trPr>
        <w:tc>
          <w:tcPr>
            <w:tcW w:w="1135" w:type="dxa"/>
          </w:tcPr>
          <w:p w14:paraId="660C1C81" w14:textId="77777777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Reading </w:t>
            </w:r>
          </w:p>
        </w:tc>
        <w:tc>
          <w:tcPr>
            <w:tcW w:w="1606" w:type="dxa"/>
          </w:tcPr>
          <w:p w14:paraId="79AE62DE" w14:textId="77777777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  <w:p w14:paraId="3213CEF8" w14:textId="77777777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1606" w:type="dxa"/>
          </w:tcPr>
          <w:p w14:paraId="074EA717" w14:textId="615FAB46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383" w:type="dxa"/>
          </w:tcPr>
          <w:p w14:paraId="3F90EAA7" w14:textId="2E3A97FD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384" w:type="dxa"/>
          </w:tcPr>
          <w:p w14:paraId="0F4E0DB3" w14:textId="18E58C8B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17" w:type="dxa"/>
          </w:tcPr>
          <w:p w14:paraId="2E7D3B50" w14:textId="394D7CD9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44" w:type="dxa"/>
          </w:tcPr>
          <w:p w14:paraId="1818B76D" w14:textId="6CBB6E31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813" w:type="dxa"/>
            <w:shd w:val="clear" w:color="auto" w:fill="B4C6E7" w:themeFill="accent1" w:themeFillTint="66"/>
          </w:tcPr>
          <w:p w14:paraId="7A883B23" w14:textId="701C2ECB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1813" w:type="dxa"/>
            <w:shd w:val="clear" w:color="auto" w:fill="B4C6E7" w:themeFill="accent1" w:themeFillTint="66"/>
          </w:tcPr>
          <w:p w14:paraId="70FA7F9A" w14:textId="444F2503" w:rsidR="008B1D47" w:rsidRPr="00CE7B73" w:rsidRDefault="008B1D47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</w:tr>
      <w:tr w:rsidR="0095468A" w:rsidRPr="009458FF" w14:paraId="7886A00B" w14:textId="77777777" w:rsidTr="00CE7B73">
        <w:trPr>
          <w:trHeight w:val="149"/>
        </w:trPr>
        <w:tc>
          <w:tcPr>
            <w:tcW w:w="1135" w:type="dxa"/>
            <w:vMerge w:val="restart"/>
          </w:tcPr>
          <w:p w14:paraId="35A53500" w14:textId="77777777" w:rsidR="0095468A" w:rsidRPr="00CE7B73" w:rsidRDefault="0095468A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>Spellings</w:t>
            </w:r>
          </w:p>
        </w:tc>
        <w:tc>
          <w:tcPr>
            <w:tcW w:w="13466" w:type="dxa"/>
            <w:gridSpan w:val="8"/>
            <w:shd w:val="clear" w:color="auto" w:fill="F2F2F2" w:themeFill="background1" w:themeFillShade="F2"/>
          </w:tcPr>
          <w:p w14:paraId="1DEF185E" w14:textId="77777777" w:rsidR="0095468A" w:rsidRPr="00CE7B73" w:rsidRDefault="002159BA" w:rsidP="008B1D4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Practice and learn your spellings: You could try - Look, Cover, Write, Check.  Write the words out in a sentence. Jumble and unjumble to words, make a word search with your spelling words in. find other words within your words. Test yourself. </w:t>
            </w:r>
          </w:p>
        </w:tc>
      </w:tr>
      <w:tr w:rsidR="00135D1E" w:rsidRPr="009458FF" w14:paraId="7B67C9E8" w14:textId="77777777" w:rsidTr="00135D1E">
        <w:trPr>
          <w:trHeight w:val="149"/>
        </w:trPr>
        <w:tc>
          <w:tcPr>
            <w:tcW w:w="1135" w:type="dxa"/>
            <w:vMerge/>
          </w:tcPr>
          <w:p w14:paraId="5FB6B44A" w14:textId="77777777" w:rsidR="00135D1E" w:rsidRPr="009458FF" w:rsidRDefault="00135D1E" w:rsidP="009458FF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3212" w:type="dxa"/>
            <w:gridSpan w:val="2"/>
          </w:tcPr>
          <w:p w14:paraId="2E42F369" w14:textId="11F2549F" w:rsidR="00135D1E" w:rsidRPr="00CE7B73" w:rsidRDefault="00135D1E" w:rsidP="00872F1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 </w:t>
            </w:r>
            <w:r w:rsidRPr="00CE7B73">
              <w:rPr>
                <w:rFonts w:ascii="Comic Sans MS" w:hAnsi="Comic Sans MS"/>
                <w:b/>
                <w:sz w:val="18"/>
                <w:szCs w:val="18"/>
              </w:rPr>
              <w:t xml:space="preserve">Words ending in </w:t>
            </w:r>
            <w:proofErr w:type="spellStart"/>
            <w:r w:rsidRPr="00CE7B73">
              <w:rPr>
                <w:rFonts w:ascii="Comic Sans MS" w:hAnsi="Comic Sans MS"/>
                <w:b/>
                <w:sz w:val="18"/>
                <w:szCs w:val="18"/>
              </w:rPr>
              <w:t>shus</w:t>
            </w:r>
            <w:proofErr w:type="spellEnd"/>
            <w:r w:rsidRPr="00CE7B73">
              <w:rPr>
                <w:rFonts w:ascii="Comic Sans MS" w:hAnsi="Comic Sans MS"/>
                <w:b/>
                <w:sz w:val="18"/>
                <w:szCs w:val="18"/>
              </w:rPr>
              <w:t xml:space="preserve"> spelt -</w:t>
            </w:r>
            <w:proofErr w:type="spellStart"/>
            <w:r w:rsidRPr="00CE7B73">
              <w:rPr>
                <w:rFonts w:ascii="Comic Sans MS" w:hAnsi="Comic Sans MS"/>
                <w:b/>
                <w:sz w:val="18"/>
                <w:szCs w:val="18"/>
              </w:rPr>
              <w:t>tious</w:t>
            </w:r>
            <w:proofErr w:type="spellEnd"/>
            <w:r w:rsidRPr="00CE7B73">
              <w:rPr>
                <w:rFonts w:ascii="Comic Sans MS" w:hAnsi="Comic Sans MS"/>
                <w:b/>
                <w:sz w:val="18"/>
                <w:szCs w:val="18"/>
              </w:rPr>
              <w:t xml:space="preserve"> + Orange words</w:t>
            </w:r>
          </w:p>
          <w:p w14:paraId="7D208C45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cautious</w:t>
            </w:r>
          </w:p>
          <w:p w14:paraId="64B229AD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infectious</w:t>
            </w:r>
          </w:p>
          <w:p w14:paraId="21F5C05E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ambitious</w:t>
            </w:r>
          </w:p>
          <w:p w14:paraId="6BE1ACEA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superstitious</w:t>
            </w:r>
          </w:p>
          <w:p w14:paraId="4BB373E2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 xml:space="preserve">nutritious </w:t>
            </w:r>
          </w:p>
          <w:p w14:paraId="3E718E14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pretentious</w:t>
            </w:r>
          </w:p>
          <w:p w14:paraId="25645B1A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scrumptious</w:t>
            </w:r>
          </w:p>
          <w:p w14:paraId="1607B303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fictious</w:t>
            </w:r>
          </w:p>
          <w:p w14:paraId="406B4744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infectious</w:t>
            </w:r>
          </w:p>
          <w:p w14:paraId="6E99D8FD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ambitious</w:t>
            </w:r>
          </w:p>
          <w:p w14:paraId="1F264139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sincere</w:t>
            </w:r>
          </w:p>
          <w:p w14:paraId="19A0DCFC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sincerely</w:t>
            </w:r>
          </w:p>
          <w:p w14:paraId="4B4A68A4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soldier</w:t>
            </w:r>
          </w:p>
          <w:p w14:paraId="009D4528" w14:textId="77777777" w:rsidR="00CE7B73" w:rsidRPr="00CE7B73" w:rsidRDefault="00CE7B73" w:rsidP="00CE7B7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stomach</w:t>
            </w:r>
          </w:p>
          <w:p w14:paraId="75B5C29D" w14:textId="1A9D1B6C" w:rsidR="00135D1E" w:rsidRPr="00CE7B73" w:rsidRDefault="00CE7B73" w:rsidP="00872F14">
            <w:pPr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suggest</w:t>
            </w:r>
            <w:r w:rsidRPr="00CE7B73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767" w:type="dxa"/>
            <w:gridSpan w:val="2"/>
          </w:tcPr>
          <w:p w14:paraId="7D44CB6B" w14:textId="18A5258B" w:rsidR="00135D1E" w:rsidRPr="00CE7B73" w:rsidRDefault="00135D1E" w:rsidP="00872F1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E7B73">
              <w:rPr>
                <w:rFonts w:ascii="Comic Sans MS" w:hAnsi="Comic Sans MS"/>
                <w:b/>
                <w:sz w:val="18"/>
                <w:szCs w:val="18"/>
              </w:rPr>
              <w:t xml:space="preserve">Words ending in shul spelt </w:t>
            </w:r>
            <w:proofErr w:type="spellStart"/>
            <w:r w:rsidRPr="00CE7B73">
              <w:rPr>
                <w:rFonts w:ascii="Comic Sans MS" w:hAnsi="Comic Sans MS"/>
                <w:b/>
                <w:sz w:val="18"/>
                <w:szCs w:val="18"/>
              </w:rPr>
              <w:t>cial</w:t>
            </w:r>
            <w:proofErr w:type="spellEnd"/>
            <w:r w:rsidRPr="00CE7B73">
              <w:rPr>
                <w:rFonts w:ascii="Comic Sans MS" w:hAnsi="Comic Sans MS"/>
                <w:b/>
                <w:sz w:val="18"/>
                <w:szCs w:val="18"/>
              </w:rPr>
              <w:t>/</w:t>
            </w:r>
            <w:proofErr w:type="spellStart"/>
            <w:r w:rsidRPr="00CE7B73">
              <w:rPr>
                <w:rFonts w:ascii="Comic Sans MS" w:hAnsi="Comic Sans MS"/>
                <w:b/>
                <w:sz w:val="18"/>
                <w:szCs w:val="18"/>
              </w:rPr>
              <w:t>tial</w:t>
            </w:r>
            <w:proofErr w:type="spellEnd"/>
            <w:r w:rsidRPr="00CE7B73">
              <w:rPr>
                <w:rFonts w:ascii="Comic Sans MS" w:hAnsi="Comic Sans MS"/>
                <w:b/>
                <w:sz w:val="18"/>
                <w:szCs w:val="18"/>
              </w:rPr>
              <w:t xml:space="preserve"> + Orange words</w:t>
            </w:r>
          </w:p>
          <w:p w14:paraId="3AD79CB7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official</w:t>
            </w:r>
          </w:p>
          <w:p w14:paraId="7CA3F22B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special</w:t>
            </w:r>
          </w:p>
          <w:p w14:paraId="388E45B8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social</w:t>
            </w:r>
          </w:p>
          <w:p w14:paraId="4515857A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artificial</w:t>
            </w:r>
          </w:p>
          <w:p w14:paraId="65AE66CB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financial</w:t>
            </w:r>
          </w:p>
          <w:p w14:paraId="6EAA72E7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essential</w:t>
            </w:r>
          </w:p>
          <w:p w14:paraId="1C06FD1C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partial</w:t>
            </w:r>
          </w:p>
          <w:p w14:paraId="5328D1F2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confidential</w:t>
            </w:r>
          </w:p>
          <w:p w14:paraId="600B0249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influential</w:t>
            </w:r>
          </w:p>
          <w:p w14:paraId="21638E67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initial</w:t>
            </w:r>
          </w:p>
          <w:p w14:paraId="035ABDC5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thorough</w:t>
            </w:r>
          </w:p>
          <w:p w14:paraId="4B2ED275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twelfth</w:t>
            </w:r>
          </w:p>
          <w:p w14:paraId="5E4CAC91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variety</w:t>
            </w:r>
          </w:p>
          <w:p w14:paraId="3E851D41" w14:textId="77777777" w:rsidR="00CE7B73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vehicle</w:t>
            </w:r>
          </w:p>
          <w:p w14:paraId="3A1E37E5" w14:textId="13C013A5" w:rsidR="00135D1E" w:rsidRPr="00CE7B73" w:rsidRDefault="00CE7B73" w:rsidP="00CE7B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yacht</w:t>
            </w:r>
          </w:p>
        </w:tc>
        <w:tc>
          <w:tcPr>
            <w:tcW w:w="1917" w:type="dxa"/>
          </w:tcPr>
          <w:p w14:paraId="177F49D6" w14:textId="129DFE72" w:rsidR="00CE7B73" w:rsidRPr="00CE7B73" w:rsidRDefault="00CE7B73" w:rsidP="00872F14">
            <w:pPr>
              <w:rPr>
                <w:rFonts w:ascii="Comic Sans MS" w:hAnsi="Comic Sans MS"/>
                <w:b/>
                <w:iCs/>
                <w:sz w:val="18"/>
                <w:szCs w:val="18"/>
              </w:rPr>
            </w:pPr>
            <w:r w:rsidRPr="00CE7B73">
              <w:rPr>
                <w:rFonts w:ascii="Comic Sans MS" w:hAnsi="Comic Sans MS"/>
                <w:b/>
                <w:iCs/>
                <w:sz w:val="18"/>
                <w:szCs w:val="18"/>
              </w:rPr>
              <w:t>Homophones and Near Homophones</w:t>
            </w:r>
          </w:p>
          <w:p w14:paraId="69DC5AC4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allowed</w:t>
            </w:r>
          </w:p>
          <w:p w14:paraId="45930411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aloud</w:t>
            </w:r>
          </w:p>
          <w:p w14:paraId="340FEB79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guessed</w:t>
            </w:r>
          </w:p>
          <w:p w14:paraId="61C95EFE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guest</w:t>
            </w:r>
          </w:p>
          <w:p w14:paraId="054E0E8B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passed</w:t>
            </w:r>
          </w:p>
          <w:p w14:paraId="1E909CED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past</w:t>
            </w:r>
          </w:p>
          <w:p w14:paraId="2CE0ECF1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missed</w:t>
            </w:r>
          </w:p>
          <w:p w14:paraId="4BEE9FE8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mist</w:t>
            </w:r>
          </w:p>
          <w:p w14:paraId="1C7976A1" w14:textId="77777777" w:rsidR="00CE7B73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who’s</w:t>
            </w:r>
          </w:p>
          <w:p w14:paraId="345321E9" w14:textId="7AC8AED0" w:rsidR="00135D1E" w:rsidRPr="00CE7B73" w:rsidRDefault="00CE7B73" w:rsidP="00CE7B7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whose</w:t>
            </w:r>
          </w:p>
        </w:tc>
        <w:tc>
          <w:tcPr>
            <w:tcW w:w="1944" w:type="dxa"/>
          </w:tcPr>
          <w:p w14:paraId="0D6F803C" w14:textId="523710B0" w:rsidR="00CE7B73" w:rsidRPr="00CE7B73" w:rsidRDefault="00CE7B73" w:rsidP="00872F14">
            <w:pPr>
              <w:rPr>
                <w:rFonts w:ascii="Comic Sans MS" w:hAnsi="Comic Sans MS"/>
                <w:b/>
                <w:iCs/>
                <w:sz w:val="18"/>
                <w:szCs w:val="18"/>
              </w:rPr>
            </w:pPr>
            <w:r w:rsidRPr="00CE7B73">
              <w:rPr>
                <w:rFonts w:ascii="Comic Sans MS" w:hAnsi="Comic Sans MS"/>
                <w:b/>
                <w:iCs/>
                <w:sz w:val="18"/>
                <w:szCs w:val="18"/>
              </w:rPr>
              <w:t>Homophones and Near Homophones</w:t>
            </w:r>
          </w:p>
          <w:p w14:paraId="464982B5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affect</w:t>
            </w:r>
          </w:p>
          <w:p w14:paraId="0D283FA9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effect</w:t>
            </w:r>
          </w:p>
          <w:p w14:paraId="5C1EEB11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accept</w:t>
            </w:r>
          </w:p>
          <w:p w14:paraId="292CDF9E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except</w:t>
            </w:r>
          </w:p>
          <w:p w14:paraId="398B6E37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advise</w:t>
            </w:r>
          </w:p>
          <w:p w14:paraId="35100833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advice</w:t>
            </w:r>
          </w:p>
          <w:p w14:paraId="43176CA9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practise</w:t>
            </w:r>
          </w:p>
          <w:p w14:paraId="74B06AF4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practice</w:t>
            </w:r>
          </w:p>
          <w:p w14:paraId="2F04117F" w14:textId="77777777" w:rsidR="00CE7B73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device</w:t>
            </w:r>
          </w:p>
          <w:p w14:paraId="7448B9B0" w14:textId="4A1FFC8B" w:rsidR="00135D1E" w:rsidRPr="00CE7B73" w:rsidRDefault="00CE7B73" w:rsidP="00CE7B7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</w:rPr>
              <w:t>devise</w:t>
            </w:r>
          </w:p>
        </w:tc>
        <w:tc>
          <w:tcPr>
            <w:tcW w:w="1813" w:type="dxa"/>
            <w:shd w:val="clear" w:color="auto" w:fill="B4C6E7" w:themeFill="accent1" w:themeFillTint="66"/>
          </w:tcPr>
          <w:p w14:paraId="179EC3DE" w14:textId="77777777" w:rsidR="00135D1E" w:rsidRPr="009458FF" w:rsidRDefault="00135D1E" w:rsidP="00872F14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1813" w:type="dxa"/>
            <w:shd w:val="clear" w:color="auto" w:fill="B4C6E7" w:themeFill="accent1" w:themeFillTint="66"/>
          </w:tcPr>
          <w:p w14:paraId="7BD6D2F4" w14:textId="662E41CA" w:rsidR="00135D1E" w:rsidRPr="009458FF" w:rsidRDefault="00135D1E" w:rsidP="00872F14">
            <w:pPr>
              <w:rPr>
                <w:rFonts w:ascii="Comic Sans MS" w:hAnsi="Comic Sans MS"/>
                <w:lang w:val="en-US"/>
              </w:rPr>
            </w:pPr>
          </w:p>
        </w:tc>
      </w:tr>
      <w:tr w:rsidR="009458FF" w:rsidRPr="009458FF" w14:paraId="671FBDC1" w14:textId="77777777" w:rsidTr="00CE7B73">
        <w:trPr>
          <w:trHeight w:val="149"/>
        </w:trPr>
        <w:tc>
          <w:tcPr>
            <w:tcW w:w="1135" w:type="dxa"/>
            <w:vMerge w:val="restart"/>
          </w:tcPr>
          <w:p w14:paraId="57B9BF71" w14:textId="7F8788D7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20"/>
                <w:szCs w:val="20"/>
                <w:lang w:val="en-US"/>
              </w:rPr>
              <w:t xml:space="preserve">Times tables </w:t>
            </w:r>
          </w:p>
        </w:tc>
        <w:tc>
          <w:tcPr>
            <w:tcW w:w="13466" w:type="dxa"/>
            <w:gridSpan w:val="8"/>
            <w:shd w:val="clear" w:color="auto" w:fill="F2F2F2" w:themeFill="background1" w:themeFillShade="F2"/>
          </w:tcPr>
          <w:p w14:paraId="0BF23D20" w14:textId="584ED7F7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Practice your times table and focus on the one for the correct week. Logon onto Times tables Rockstars and play some games. Use Hit the Button, say them out loud 4 x 5 = 20 and repeat up to 12 </w:t>
            </w:r>
            <w:proofErr w:type="gramStart"/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>x ?</w:t>
            </w:r>
            <w:proofErr w:type="gramEnd"/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 – try out some actions with them. </w:t>
            </w:r>
          </w:p>
        </w:tc>
      </w:tr>
      <w:tr w:rsidR="00EF6FFD" w:rsidRPr="009458FF" w14:paraId="3D5D4DAC" w14:textId="77777777" w:rsidTr="00135D1E">
        <w:trPr>
          <w:trHeight w:val="149"/>
        </w:trPr>
        <w:tc>
          <w:tcPr>
            <w:tcW w:w="1135" w:type="dxa"/>
            <w:vMerge/>
          </w:tcPr>
          <w:p w14:paraId="47BF79BE" w14:textId="77777777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1606" w:type="dxa"/>
          </w:tcPr>
          <w:p w14:paraId="13B45EB6" w14:textId="4AE239FA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>3 and 6 noticing the doubles</w:t>
            </w:r>
          </w:p>
          <w:p w14:paraId="09A22391" w14:textId="77777777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1606" w:type="dxa"/>
          </w:tcPr>
          <w:p w14:paraId="2C3B350A" w14:textId="04E6B452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>3 and 4 looking for common multiples</w:t>
            </w:r>
          </w:p>
        </w:tc>
        <w:tc>
          <w:tcPr>
            <w:tcW w:w="1383" w:type="dxa"/>
          </w:tcPr>
          <w:p w14:paraId="432E7F6A" w14:textId="77777777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2, 4 and 8 </w:t>
            </w:r>
          </w:p>
          <w:p w14:paraId="766E7F6B" w14:textId="4043D9E7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>Noticing any patterns</w:t>
            </w:r>
          </w:p>
        </w:tc>
        <w:tc>
          <w:tcPr>
            <w:tcW w:w="1384" w:type="dxa"/>
          </w:tcPr>
          <w:p w14:paraId="081B3452" w14:textId="5CFDE104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>6 and 8 finding common multiples</w:t>
            </w:r>
          </w:p>
        </w:tc>
        <w:tc>
          <w:tcPr>
            <w:tcW w:w="1917" w:type="dxa"/>
          </w:tcPr>
          <w:p w14:paraId="16B2D86D" w14:textId="0F268957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>7 times to consolidate</w:t>
            </w:r>
          </w:p>
        </w:tc>
        <w:tc>
          <w:tcPr>
            <w:tcW w:w="1944" w:type="dxa"/>
          </w:tcPr>
          <w:p w14:paraId="66258EA2" w14:textId="7B147636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 xml:space="preserve">9 to consolidate </w:t>
            </w:r>
          </w:p>
        </w:tc>
        <w:tc>
          <w:tcPr>
            <w:tcW w:w="1813" w:type="dxa"/>
          </w:tcPr>
          <w:p w14:paraId="49DDD02A" w14:textId="4411A2FD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>11 and 12 to consolidate</w:t>
            </w:r>
          </w:p>
        </w:tc>
        <w:tc>
          <w:tcPr>
            <w:tcW w:w="1813" w:type="dxa"/>
          </w:tcPr>
          <w:p w14:paraId="5D87CA00" w14:textId="7392A43D" w:rsidR="009458FF" w:rsidRPr="00CE7B73" w:rsidRDefault="009458FF" w:rsidP="009458FF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CE7B73">
              <w:rPr>
                <w:rFonts w:ascii="Comic Sans MS" w:hAnsi="Comic Sans MS"/>
                <w:sz w:val="18"/>
                <w:szCs w:val="18"/>
                <w:lang w:val="en-US"/>
              </w:rPr>
              <w:t>Division facts for all times tables</w:t>
            </w:r>
          </w:p>
        </w:tc>
      </w:tr>
    </w:tbl>
    <w:p w14:paraId="428A3501" w14:textId="77777777" w:rsidR="008B1D47" w:rsidRPr="009458FF" w:rsidRDefault="008B1D47">
      <w:pPr>
        <w:rPr>
          <w:rFonts w:ascii="Comic Sans MS" w:hAnsi="Comic Sans MS"/>
          <w:lang w:val="en-US"/>
        </w:rPr>
      </w:pPr>
    </w:p>
    <w:sectPr w:rsidR="008B1D47" w:rsidRPr="009458FF" w:rsidSect="00CE7B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815BA"/>
    <w:multiLevelType w:val="hybridMultilevel"/>
    <w:tmpl w:val="7E5296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9125FB"/>
    <w:multiLevelType w:val="hybridMultilevel"/>
    <w:tmpl w:val="AA702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2F2B68"/>
    <w:multiLevelType w:val="hybridMultilevel"/>
    <w:tmpl w:val="FDE282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8C5F28"/>
    <w:multiLevelType w:val="hybridMultilevel"/>
    <w:tmpl w:val="AF8411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135D1E"/>
    <w:rsid w:val="001C35ED"/>
    <w:rsid w:val="002159BA"/>
    <w:rsid w:val="002E3E63"/>
    <w:rsid w:val="00380376"/>
    <w:rsid w:val="003E5FF8"/>
    <w:rsid w:val="00594534"/>
    <w:rsid w:val="0062099E"/>
    <w:rsid w:val="00872F14"/>
    <w:rsid w:val="008B1D47"/>
    <w:rsid w:val="00922910"/>
    <w:rsid w:val="009458FF"/>
    <w:rsid w:val="0095468A"/>
    <w:rsid w:val="00B95024"/>
    <w:rsid w:val="00CE7B73"/>
    <w:rsid w:val="00DE6CA9"/>
    <w:rsid w:val="00E07122"/>
    <w:rsid w:val="00EF6FFD"/>
    <w:rsid w:val="00F7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E6CA9"/>
    <w:rPr>
      <w:color w:val="808080"/>
    </w:rPr>
  </w:style>
  <w:style w:type="paragraph" w:styleId="ListParagraph">
    <w:name w:val="List Paragraph"/>
    <w:basedOn w:val="Normal"/>
    <w:uiPriority w:val="34"/>
    <w:qFormat/>
    <w:rsid w:val="00EF6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Props1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AF47F5-8496-4D9C-AED9-3CEC12750A9E}">
  <ds:schemaRefs>
    <ds:schemaRef ds:uri="dfd7dfa5-4ac2-4ea1-a9ce-34dc7f0b4034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3e1703-2723-49c7-b4a8-843a035ca6e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Rhys Davies</cp:lastModifiedBy>
  <cp:revision>8</cp:revision>
  <dcterms:created xsi:type="dcterms:W3CDTF">2025-05-31T21:50:00Z</dcterms:created>
  <dcterms:modified xsi:type="dcterms:W3CDTF">2026-04-20T19:14:00Z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